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00" w:rsidRDefault="005D57D8">
      <w:pPr>
        <w:rPr>
          <w:b/>
        </w:rPr>
      </w:pPr>
      <w:r w:rsidRPr="005D57D8">
        <w:rPr>
          <w:b/>
        </w:rPr>
        <w:t>Government: Engaging with State Government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</w:t>
      </w:r>
    </w:p>
    <w:p w:rsidR="00A84A75" w:rsidRDefault="00A84A75">
      <w:pPr>
        <w:rPr>
          <w:b/>
        </w:rPr>
      </w:pPr>
      <w:r>
        <w:rPr>
          <w:b/>
        </w:rPr>
        <w:t>Standard 4.3c: Explain how to monitor and influence public policy</w:t>
      </w:r>
    </w:p>
    <w:p w:rsidR="005C2177" w:rsidRDefault="005C2177">
      <w:pPr>
        <w:rPr>
          <w:b/>
        </w:rPr>
      </w:pPr>
      <w:r>
        <w:rPr>
          <w:b/>
        </w:rPr>
        <w:t xml:space="preserve">Use </w:t>
      </w:r>
      <w:hyperlink r:id="rId6" w:history="1">
        <w:r w:rsidRPr="00E05E84">
          <w:rPr>
            <w:rStyle w:val="Hyperlink"/>
            <w:b/>
          </w:rPr>
          <w:t>http://www.colorado.gov/cs/Satellite/CGA-LegislativeCouncil/CLC/1200536135630</w:t>
        </w:r>
      </w:hyperlink>
      <w:r>
        <w:rPr>
          <w:b/>
        </w:rPr>
        <w:t xml:space="preserve"> to fill out this worksheet.</w:t>
      </w:r>
    </w:p>
    <w:p w:rsidR="005D57D8" w:rsidRDefault="005D57D8" w:rsidP="005D57D8">
      <w:pPr>
        <w:pStyle w:val="ListParagraph"/>
        <w:numPr>
          <w:ilvl w:val="0"/>
          <w:numId w:val="1"/>
        </w:numPr>
      </w:pPr>
      <w:r>
        <w:t>What is an “initiative?”</w:t>
      </w:r>
    </w:p>
    <w:p w:rsidR="005D57D8" w:rsidRDefault="005D57D8" w:rsidP="005D57D8">
      <w:pPr>
        <w:pStyle w:val="ListParagraph"/>
        <w:numPr>
          <w:ilvl w:val="0"/>
          <w:numId w:val="1"/>
        </w:numPr>
      </w:pPr>
      <w:r>
        <w:t xml:space="preserve">Go to the Colorado government website and summarize the process for filing an initiative. </w:t>
      </w:r>
    </w:p>
    <w:tbl>
      <w:tblPr>
        <w:tblStyle w:val="TableGrid"/>
        <w:tblW w:w="0" w:type="auto"/>
        <w:tblInd w:w="360" w:type="dxa"/>
        <w:tblLook w:val="04A0"/>
      </w:tblPr>
      <w:tblGrid>
        <w:gridCol w:w="1188"/>
        <w:gridCol w:w="13068"/>
      </w:tblGrid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>
            <w:r>
              <w:t>Brief Summary of Process</w:t>
            </w:r>
          </w:p>
        </w:tc>
      </w:tr>
      <w:tr w:rsidR="005D57D8" w:rsidTr="005D57D8">
        <w:tc>
          <w:tcPr>
            <w:tcW w:w="1188" w:type="dxa"/>
          </w:tcPr>
          <w:p w:rsidR="005D57D8" w:rsidRDefault="005D57D8" w:rsidP="005D57D8">
            <w:r>
              <w:t>Step 1</w:t>
            </w:r>
          </w:p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>
            <w:r>
              <w:t>Step 2</w:t>
            </w:r>
          </w:p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>
            <w:r>
              <w:t>Step 3</w:t>
            </w:r>
          </w:p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/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  <w:tr w:rsidR="005D57D8" w:rsidTr="005D57D8">
        <w:tc>
          <w:tcPr>
            <w:tcW w:w="1188" w:type="dxa"/>
          </w:tcPr>
          <w:p w:rsidR="005D57D8" w:rsidRDefault="005D57D8" w:rsidP="005D57D8">
            <w:r>
              <w:t>Step 14</w:t>
            </w:r>
          </w:p>
        </w:tc>
        <w:tc>
          <w:tcPr>
            <w:tcW w:w="13068" w:type="dxa"/>
          </w:tcPr>
          <w:p w:rsidR="005D57D8" w:rsidRDefault="005D57D8" w:rsidP="005D57D8"/>
          <w:p w:rsidR="005D57D8" w:rsidRDefault="005D57D8" w:rsidP="005D57D8"/>
        </w:tc>
      </w:tr>
    </w:tbl>
    <w:p w:rsidR="005D57D8" w:rsidRDefault="005D57D8" w:rsidP="005D57D8">
      <w:pPr>
        <w:pStyle w:val="ListParagraph"/>
        <w:numPr>
          <w:ilvl w:val="0"/>
          <w:numId w:val="1"/>
        </w:numPr>
      </w:pPr>
      <w:r>
        <w:t xml:space="preserve">Read and </w:t>
      </w:r>
      <w:r w:rsidR="004D32B2">
        <w:t>discuss</w:t>
      </w:r>
      <w:r>
        <w:t xml:space="preserve"> Ballot Initiative #43</w:t>
      </w:r>
      <w:r w:rsidR="004D32B2">
        <w:t>, #47, and #31 as a class</w:t>
      </w:r>
      <w:r>
        <w:t xml:space="preserve">. </w:t>
      </w:r>
      <w:bookmarkStart w:id="0" w:name="OLE_LINK1"/>
      <w:bookmarkStart w:id="1" w:name="OLE_LINK2"/>
      <w:r>
        <w:t>What were the concerns found in the response?</w:t>
      </w:r>
      <w:bookmarkEnd w:id="0"/>
      <w:bookmarkEnd w:id="1"/>
    </w:p>
    <w:p w:rsidR="006C16EC" w:rsidRDefault="004D32B2" w:rsidP="004D32B2">
      <w:pPr>
        <w:pStyle w:val="ListParagraph"/>
        <w:numPr>
          <w:ilvl w:val="0"/>
          <w:numId w:val="1"/>
        </w:numPr>
        <w:ind w:left="360"/>
      </w:pPr>
      <w:r>
        <w:lastRenderedPageBreak/>
        <w:t>Choose one initiative you</w:t>
      </w:r>
      <w:r w:rsidR="006C16EC">
        <w:t xml:space="preserve"> would like to track over time to complete the worksheet below</w:t>
      </w:r>
      <w:r w:rsidR="005C2177">
        <w:t>.</w:t>
      </w:r>
      <w:r w:rsidR="006C16EC">
        <w:t xml:space="preserve"> </w:t>
      </w:r>
    </w:p>
    <w:p w:rsidR="006C16EC" w:rsidRDefault="006C16EC" w:rsidP="006C16EC">
      <w:pPr>
        <w:pStyle w:val="ListParagraph"/>
        <w:ind w:left="360"/>
      </w:pPr>
    </w:p>
    <w:p w:rsidR="004D32B2" w:rsidRDefault="004D32B2" w:rsidP="006C16EC">
      <w:pPr>
        <w:pStyle w:val="ListParagraph"/>
        <w:ind w:left="360"/>
      </w:pPr>
      <w:r>
        <w:t>Initiative Number:</w:t>
      </w:r>
    </w:p>
    <w:p w:rsidR="004D32B2" w:rsidRDefault="004D32B2" w:rsidP="004D32B2">
      <w:pPr>
        <w:ind w:left="360"/>
      </w:pPr>
      <w:r>
        <w:t>Title:</w:t>
      </w:r>
    </w:p>
    <w:p w:rsidR="006C16EC" w:rsidRDefault="006C16EC" w:rsidP="004D32B2">
      <w:pPr>
        <w:ind w:left="360"/>
      </w:pPr>
      <w:r>
        <w:t>Status:</w:t>
      </w:r>
    </w:p>
    <w:p w:rsidR="004D32B2" w:rsidRDefault="004D32B2" w:rsidP="004D32B2">
      <w:pPr>
        <w:ind w:left="360"/>
      </w:pPr>
      <w:r>
        <w:t>Main ideas in initiative:</w:t>
      </w:r>
    </w:p>
    <w:p w:rsidR="007D3E11" w:rsidRDefault="007D3E11" w:rsidP="004D32B2">
      <w:pPr>
        <w:ind w:left="360"/>
      </w:pPr>
      <w:r>
        <w:t xml:space="preserve">Response from </w:t>
      </w:r>
      <w:r w:rsidR="006C16EC">
        <w:t>government:</w:t>
      </w:r>
    </w:p>
    <w:p w:rsidR="006C16EC" w:rsidRDefault="006C16EC" w:rsidP="004D32B2">
      <w:pPr>
        <w:ind w:left="360"/>
      </w:pPr>
      <w:r>
        <w:t>Progress (to be filled out every couple weeks to see progression of initiative):</w:t>
      </w:r>
    </w:p>
    <w:tbl>
      <w:tblPr>
        <w:tblStyle w:val="TableGrid"/>
        <w:tblW w:w="0" w:type="auto"/>
        <w:tblInd w:w="360" w:type="dxa"/>
        <w:tblLook w:val="04A0"/>
      </w:tblPr>
      <w:tblGrid>
        <w:gridCol w:w="1368"/>
        <w:gridCol w:w="12888"/>
      </w:tblGrid>
      <w:tr w:rsidR="006C16EC" w:rsidTr="006C16EC">
        <w:tc>
          <w:tcPr>
            <w:tcW w:w="1368" w:type="dxa"/>
          </w:tcPr>
          <w:p w:rsidR="006C16EC" w:rsidRDefault="006C16EC" w:rsidP="004D32B2">
            <w:r>
              <w:t>Date</w:t>
            </w:r>
          </w:p>
        </w:tc>
        <w:tc>
          <w:tcPr>
            <w:tcW w:w="12888" w:type="dxa"/>
          </w:tcPr>
          <w:p w:rsidR="006C16EC" w:rsidRDefault="006C16EC" w:rsidP="004D32B2">
            <w:r>
              <w:t>Update</w:t>
            </w:r>
          </w:p>
        </w:tc>
      </w:tr>
      <w:tr w:rsidR="006C16EC" w:rsidTr="006C16EC">
        <w:tc>
          <w:tcPr>
            <w:tcW w:w="1368" w:type="dxa"/>
          </w:tcPr>
          <w:p w:rsidR="006C16EC" w:rsidRDefault="006C16EC" w:rsidP="004D32B2"/>
          <w:p w:rsidR="006C16EC" w:rsidRDefault="006C16EC" w:rsidP="004D32B2"/>
        </w:tc>
        <w:tc>
          <w:tcPr>
            <w:tcW w:w="12888" w:type="dxa"/>
          </w:tcPr>
          <w:p w:rsidR="006C16EC" w:rsidRDefault="006C16EC" w:rsidP="004D32B2"/>
        </w:tc>
      </w:tr>
      <w:tr w:rsidR="006C16EC" w:rsidTr="006C16EC">
        <w:tc>
          <w:tcPr>
            <w:tcW w:w="1368" w:type="dxa"/>
          </w:tcPr>
          <w:p w:rsidR="006C16EC" w:rsidRDefault="006C16EC" w:rsidP="004D32B2"/>
          <w:p w:rsidR="006C16EC" w:rsidRDefault="006C16EC" w:rsidP="004D32B2"/>
        </w:tc>
        <w:tc>
          <w:tcPr>
            <w:tcW w:w="12888" w:type="dxa"/>
          </w:tcPr>
          <w:p w:rsidR="006C16EC" w:rsidRDefault="006C16EC" w:rsidP="004D32B2"/>
        </w:tc>
      </w:tr>
      <w:tr w:rsidR="006C16EC" w:rsidTr="006C16EC">
        <w:tc>
          <w:tcPr>
            <w:tcW w:w="1368" w:type="dxa"/>
          </w:tcPr>
          <w:p w:rsidR="006C16EC" w:rsidRDefault="006C16EC" w:rsidP="004D32B2"/>
          <w:p w:rsidR="006C16EC" w:rsidRDefault="006C16EC" w:rsidP="004D32B2"/>
        </w:tc>
        <w:tc>
          <w:tcPr>
            <w:tcW w:w="12888" w:type="dxa"/>
          </w:tcPr>
          <w:p w:rsidR="006C16EC" w:rsidRDefault="006C16EC" w:rsidP="004D32B2"/>
        </w:tc>
      </w:tr>
      <w:tr w:rsidR="006C16EC" w:rsidTr="006C16EC">
        <w:tc>
          <w:tcPr>
            <w:tcW w:w="1368" w:type="dxa"/>
          </w:tcPr>
          <w:p w:rsidR="006C16EC" w:rsidRDefault="006C16EC" w:rsidP="004D32B2"/>
          <w:p w:rsidR="006C16EC" w:rsidRDefault="006C16EC" w:rsidP="004D32B2"/>
        </w:tc>
        <w:tc>
          <w:tcPr>
            <w:tcW w:w="12888" w:type="dxa"/>
          </w:tcPr>
          <w:p w:rsidR="006C16EC" w:rsidRDefault="006C16EC" w:rsidP="004D32B2"/>
        </w:tc>
      </w:tr>
      <w:tr w:rsidR="006C16EC" w:rsidTr="006C16EC">
        <w:tc>
          <w:tcPr>
            <w:tcW w:w="1368" w:type="dxa"/>
          </w:tcPr>
          <w:p w:rsidR="006C16EC" w:rsidRDefault="006C16EC" w:rsidP="004D32B2"/>
          <w:p w:rsidR="006C16EC" w:rsidRDefault="006C16EC" w:rsidP="004D32B2"/>
        </w:tc>
        <w:tc>
          <w:tcPr>
            <w:tcW w:w="12888" w:type="dxa"/>
          </w:tcPr>
          <w:p w:rsidR="006C16EC" w:rsidRDefault="006C16EC" w:rsidP="004D32B2"/>
        </w:tc>
      </w:tr>
      <w:tr w:rsidR="006C16EC" w:rsidTr="006C16EC">
        <w:tc>
          <w:tcPr>
            <w:tcW w:w="1368" w:type="dxa"/>
          </w:tcPr>
          <w:p w:rsidR="006C16EC" w:rsidRDefault="006C16EC" w:rsidP="004D32B2"/>
          <w:p w:rsidR="006C16EC" w:rsidRDefault="006C16EC" w:rsidP="004D32B2"/>
        </w:tc>
        <w:tc>
          <w:tcPr>
            <w:tcW w:w="12888" w:type="dxa"/>
          </w:tcPr>
          <w:p w:rsidR="006C16EC" w:rsidRDefault="006C16EC" w:rsidP="004D32B2"/>
        </w:tc>
      </w:tr>
    </w:tbl>
    <w:p w:rsidR="006C16EC" w:rsidRDefault="006C16EC" w:rsidP="004D32B2">
      <w:pPr>
        <w:ind w:left="360"/>
      </w:pPr>
    </w:p>
    <w:p w:rsidR="005D57D8" w:rsidRPr="005D57D8" w:rsidRDefault="005D57D8" w:rsidP="005D57D8"/>
    <w:sectPr w:rsidR="005D57D8" w:rsidRPr="005D57D8" w:rsidSect="005D57D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7106C"/>
    <w:multiLevelType w:val="hybridMultilevel"/>
    <w:tmpl w:val="83362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57D8"/>
    <w:rsid w:val="001C0567"/>
    <w:rsid w:val="00211B00"/>
    <w:rsid w:val="002F13AE"/>
    <w:rsid w:val="0049337C"/>
    <w:rsid w:val="004D32B2"/>
    <w:rsid w:val="005C2177"/>
    <w:rsid w:val="005D57D8"/>
    <w:rsid w:val="006C16EC"/>
    <w:rsid w:val="007D3E11"/>
    <w:rsid w:val="00A8247F"/>
    <w:rsid w:val="00A84A75"/>
    <w:rsid w:val="00C4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7D8"/>
    <w:pPr>
      <w:ind w:left="720"/>
      <w:contextualSpacing/>
    </w:pPr>
  </w:style>
  <w:style w:type="table" w:styleId="TableGrid">
    <w:name w:val="Table Grid"/>
    <w:basedOn w:val="TableNormal"/>
    <w:uiPriority w:val="59"/>
    <w:rsid w:val="005D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1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lorado.gov/cs/Satellite/CGA-LegislativeCouncil/CLC/12005361356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8219-F6D7-4765-825F-D66D80C0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dcterms:created xsi:type="dcterms:W3CDTF">2012-02-28T20:59:00Z</dcterms:created>
  <dcterms:modified xsi:type="dcterms:W3CDTF">2012-02-28T20:59:00Z</dcterms:modified>
</cp:coreProperties>
</file>